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jc w:val="left"/>
      </w:pPr>
      <w:r>
        <w:rPr>
          <w:rStyle w:val="4"/>
          <w:rFonts w:hint="eastAsia" w:ascii="宋体" w:hAnsi="宋体" w:eastAsia="宋体" w:cs="宋体"/>
          <w:sz w:val="28"/>
          <w:szCs w:val="28"/>
          <w:bdr w:val="none" w:color="auto" w:sz="0" w:space="0"/>
        </w:rPr>
        <w:t>附件1：</w:t>
      </w:r>
    </w:p>
    <w:p>
      <w:pPr>
        <w:pStyle w:val="2"/>
        <w:keepNext w:val="0"/>
        <w:keepLines w:val="0"/>
        <w:widowControl/>
        <w:suppressLineNumbers w:val="0"/>
        <w:jc w:val="center"/>
      </w:pPr>
      <w:r>
        <w:rPr>
          <w:rStyle w:val="4"/>
          <w:rFonts w:hint="eastAsia" w:ascii="宋体" w:hAnsi="宋体" w:eastAsia="宋体" w:cs="宋体"/>
          <w:sz w:val="31"/>
          <w:szCs w:val="31"/>
          <w:bdr w:val="none" w:color="auto" w:sz="0" w:space="0"/>
        </w:rPr>
        <w:t>南充市高坪区2016年公开考核招聘教师单位、岗位和条件要求一览表</w:t>
      </w:r>
    </w:p>
    <w:p>
      <w:pPr>
        <w:pStyle w:val="2"/>
        <w:keepNext w:val="0"/>
        <w:keepLines w:val="0"/>
        <w:widowControl/>
        <w:suppressLineNumbers w:val="0"/>
        <w:jc w:val="center"/>
      </w:pPr>
      <w:r>
        <w:rPr>
          <w:rFonts w:hint="eastAsia" w:ascii="宋体" w:hAnsi="宋体" w:eastAsia="宋体" w:cs="宋体"/>
          <w:sz w:val="18"/>
          <w:szCs w:val="18"/>
          <w:bdr w:val="none" w:color="auto" w:sz="0" w:space="0"/>
        </w:rPr>
        <w:t> </w:t>
      </w:r>
    </w:p>
    <w:tbl>
      <w:tblPr>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75"/>
        <w:gridCol w:w="570"/>
        <w:gridCol w:w="705"/>
        <w:gridCol w:w="1275"/>
        <w:gridCol w:w="1560"/>
        <w:gridCol w:w="1980"/>
        <w:gridCol w:w="3825"/>
        <w:gridCol w:w="228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75" w:type="dxa"/>
            <w:vMerge w:val="restart"/>
            <w:tcBorders>
              <w:top w:val="single" w:color="000000" w:sz="6" w:space="0"/>
              <w:left w:val="single" w:color="000000" w:sz="6" w:space="0"/>
              <w:bottom w:val="single" w:color="DDDDDD"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招聘单位</w:t>
            </w:r>
          </w:p>
        </w:tc>
        <w:tc>
          <w:tcPr>
            <w:tcW w:w="570" w:type="dxa"/>
            <w:vMerge w:val="restart"/>
            <w:tcBorders>
              <w:top w:val="single" w:color="000000" w:sz="6" w:space="0"/>
              <w:left w:val="nil"/>
              <w:bottom w:val="single" w:color="DDDDDD"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人数</w:t>
            </w:r>
          </w:p>
        </w:tc>
        <w:tc>
          <w:tcPr>
            <w:tcW w:w="705" w:type="dxa"/>
            <w:vMerge w:val="restart"/>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名称</w:t>
            </w:r>
          </w:p>
        </w:tc>
        <w:tc>
          <w:tcPr>
            <w:tcW w:w="1275" w:type="dxa"/>
            <w:vMerge w:val="restart"/>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及范围</w:t>
            </w:r>
          </w:p>
        </w:tc>
        <w:tc>
          <w:tcPr>
            <w:tcW w:w="9645" w:type="dxa"/>
            <w:gridSpan w:val="4"/>
            <w:tcBorders>
              <w:top w:val="single" w:color="000000" w:sz="6" w:space="0"/>
              <w:left w:val="single" w:color="FFFFFF" w:sz="48" w:space="0"/>
              <w:bottom w:val="single" w:color="FFFFFF" w:sz="48"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条件及要求</w:t>
            </w:r>
          </w:p>
        </w:tc>
        <w:tc>
          <w:tcPr>
            <w:tcW w:w="990" w:type="dxa"/>
            <w:vMerge w:val="restart"/>
            <w:tcBorders>
              <w:top w:val="single" w:color="000000" w:sz="6" w:space="0"/>
              <w:left w:val="nil"/>
              <w:bottom w:val="single" w:color="DDDDDD"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275" w:type="dxa"/>
            <w:vMerge w:val="continue"/>
            <w:tcBorders>
              <w:top w:val="single" w:color="000000" w:sz="6" w:space="0"/>
              <w:left w:val="single" w:color="000000" w:sz="6" w:space="0"/>
              <w:bottom w:val="single" w:color="DDDDDD" w:sz="6" w:space="0"/>
              <w:right w:val="single" w:color="auto" w:sz="6" w:space="0"/>
            </w:tcBorders>
            <w:shd w:val="clear" w:color="auto" w:fill="FFFFFF"/>
            <w:vAlign w:val="center"/>
          </w:tcPr>
          <w:p>
            <w:pPr>
              <w:rPr>
                <w:rFonts w:hint="eastAsia" w:ascii="宋体"/>
                <w:sz w:val="18"/>
                <w:szCs w:val="18"/>
              </w:rPr>
            </w:pPr>
          </w:p>
        </w:tc>
        <w:tc>
          <w:tcPr>
            <w:tcW w:w="570" w:type="dxa"/>
            <w:vMerge w:val="continue"/>
            <w:tcBorders>
              <w:top w:val="single" w:color="000000" w:sz="6" w:space="0"/>
              <w:left w:val="nil"/>
              <w:bottom w:val="single" w:color="DDDDDD" w:sz="6" w:space="0"/>
              <w:right w:val="single" w:color="000000" w:sz="6" w:space="0"/>
            </w:tcBorders>
            <w:shd w:val="clear" w:color="auto" w:fill="FFFFFF"/>
            <w:vAlign w:val="center"/>
          </w:tcPr>
          <w:p>
            <w:pPr>
              <w:rPr>
                <w:rFonts w:hint="eastAsia" w:ascii="宋体"/>
                <w:sz w:val="18"/>
                <w:szCs w:val="18"/>
              </w:rPr>
            </w:pPr>
          </w:p>
        </w:tc>
        <w:tc>
          <w:tcPr>
            <w:tcW w:w="705" w:type="dxa"/>
            <w:vMerge w:val="continue"/>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1275" w:type="dxa"/>
            <w:vMerge w:val="continue"/>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1560" w:type="dxa"/>
            <w:tcBorders>
              <w:top w:val="single" w:color="auto"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年龄</w:t>
            </w:r>
          </w:p>
        </w:tc>
        <w:tc>
          <w:tcPr>
            <w:tcW w:w="1980" w:type="dxa"/>
            <w:tcBorders>
              <w:top w:val="single" w:color="auto"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学历（学位）</w:t>
            </w:r>
          </w:p>
        </w:tc>
        <w:tc>
          <w:tcPr>
            <w:tcW w:w="3825" w:type="dxa"/>
            <w:tcBorders>
              <w:top w:val="single" w:color="auto"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专业条件</w:t>
            </w:r>
          </w:p>
        </w:tc>
        <w:tc>
          <w:tcPr>
            <w:tcW w:w="2280" w:type="dxa"/>
            <w:tcBorders>
              <w:top w:val="single" w:color="auto" w:sz="6" w:space="0"/>
              <w:left w:val="single" w:color="FFFFFF" w:sz="48"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其他条件</w:t>
            </w:r>
          </w:p>
        </w:tc>
        <w:tc>
          <w:tcPr>
            <w:tcW w:w="990" w:type="dxa"/>
            <w:vMerge w:val="continue"/>
            <w:tcBorders>
              <w:top w:val="single" w:color="000000" w:sz="6" w:space="0"/>
              <w:left w:val="nil"/>
              <w:bottom w:val="single" w:color="DDDDDD"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45" w:hRule="atLeast"/>
        </w:trPr>
        <w:tc>
          <w:tcPr>
            <w:tcW w:w="1275" w:type="dxa"/>
            <w:tcBorders>
              <w:top w:val="single" w:color="FFFFFF" w:sz="48"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高中物理</w:t>
            </w:r>
          </w:p>
        </w:tc>
        <w:tc>
          <w:tcPr>
            <w:tcW w:w="1275"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1.高中物理教师资格2.见公告</w:t>
            </w:r>
          </w:p>
        </w:tc>
        <w:tc>
          <w:tcPr>
            <w:tcW w:w="990"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275" w:type="dxa"/>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single" w:color="FFFFFF" w:sz="48"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高中体育</w:t>
            </w:r>
          </w:p>
        </w:tc>
        <w:tc>
          <w:tcPr>
            <w:tcW w:w="1275"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vMerge w:val="restart"/>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1.高中体育教师资格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2.见公告</w:t>
            </w:r>
          </w:p>
        </w:tc>
        <w:tc>
          <w:tcPr>
            <w:tcW w:w="990" w:type="dxa"/>
            <w:vMerge w:val="restart"/>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27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高坪中学</w:t>
            </w:r>
          </w:p>
        </w:tc>
        <w:tc>
          <w:tcPr>
            <w:tcW w:w="570" w:type="dxa"/>
            <w:tcBorders>
              <w:top w:val="nil"/>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2</w:t>
            </w:r>
          </w:p>
        </w:tc>
        <w:tc>
          <w:tcPr>
            <w:tcW w:w="705"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1275"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1560" w:type="dxa"/>
            <w:vMerge w:val="continue"/>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1980"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3825"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2280"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c>
          <w:tcPr>
            <w:tcW w:w="990" w:type="dxa"/>
            <w:vMerge w:val="continue"/>
            <w:tcBorders>
              <w:top w:val="nil"/>
              <w:left w:val="single" w:color="FFFFFF" w:sz="48" w:space="0"/>
              <w:bottom w:val="single" w:color="DDDDDD" w:sz="6" w:space="0"/>
              <w:right w:val="single" w:color="000000" w:sz="6" w:space="0"/>
            </w:tcBorders>
            <w:shd w:val="clear" w:color="auto" w:fill="FFFFFF"/>
            <w:tcMar>
              <w:top w:w="0" w:type="dxa"/>
              <w:left w:w="105" w:type="dxa"/>
              <w:bottom w:w="0" w:type="dxa"/>
              <w:right w:w="105"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75"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高中化学</w:t>
            </w:r>
          </w:p>
        </w:tc>
        <w:tc>
          <w:tcPr>
            <w:tcW w:w="127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tcBorders>
              <w:top w:val="nil"/>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1.高中化学教师资格2.见公告</w:t>
            </w:r>
          </w:p>
        </w:tc>
        <w:tc>
          <w:tcPr>
            <w:tcW w:w="99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275"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高中音乐</w:t>
            </w:r>
          </w:p>
        </w:tc>
        <w:tc>
          <w:tcPr>
            <w:tcW w:w="127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1.高中音乐教师资格2.见公告</w:t>
            </w:r>
          </w:p>
        </w:tc>
        <w:tc>
          <w:tcPr>
            <w:tcW w:w="990"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75" w:type="dxa"/>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高中生物</w:t>
            </w:r>
          </w:p>
        </w:tc>
        <w:tc>
          <w:tcPr>
            <w:tcW w:w="1275"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1.高中生物教师资格2.见公告</w:t>
            </w:r>
          </w:p>
        </w:tc>
        <w:tc>
          <w:tcPr>
            <w:tcW w:w="990" w:type="dxa"/>
            <w:tcBorders>
              <w:top w:val="single" w:color="auto" w:sz="6" w:space="0"/>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275" w:type="dxa"/>
            <w:tcBorders>
              <w:top w:val="nil"/>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白塔中学</w:t>
            </w:r>
          </w:p>
        </w:tc>
        <w:tc>
          <w:tcPr>
            <w:tcW w:w="570"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w:t>
            </w:r>
          </w:p>
        </w:tc>
        <w:tc>
          <w:tcPr>
            <w:tcW w:w="705"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心理学</w:t>
            </w:r>
          </w:p>
        </w:tc>
        <w:tc>
          <w:tcPr>
            <w:tcW w:w="1275"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1.面向全国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2.见公告</w:t>
            </w:r>
          </w:p>
        </w:tc>
        <w:tc>
          <w:tcPr>
            <w:tcW w:w="1560"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1981年7月1日及以后出生</w:t>
            </w:r>
          </w:p>
        </w:tc>
        <w:tc>
          <w:tcPr>
            <w:tcW w:w="1980"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硕士研究生及以上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1"/>
                <w:szCs w:val="21"/>
                <w:bdr w:val="none" w:color="auto" w:sz="0" w:space="0"/>
              </w:rPr>
              <w:t>且取得相应学位</w:t>
            </w:r>
          </w:p>
        </w:tc>
        <w:tc>
          <w:tcPr>
            <w:tcW w:w="3825"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硕士研究生及本科毕业证所载专业和教师资格证所载学科与报考学科岗位一致</w:t>
            </w:r>
          </w:p>
        </w:tc>
        <w:tc>
          <w:tcPr>
            <w:tcW w:w="2280"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1.高中心理学教师资格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rFonts w:hint="default" w:ascii="仿宋_GB2312" w:eastAsia="仿宋_GB2312" w:cs="仿宋_GB2312"/>
                <w:sz w:val="21"/>
                <w:szCs w:val="21"/>
                <w:bdr w:val="none" w:color="auto" w:sz="0" w:space="0"/>
              </w:rPr>
              <w:t>2.见公告</w:t>
            </w:r>
          </w:p>
        </w:tc>
        <w:tc>
          <w:tcPr>
            <w:tcW w:w="990" w:type="dxa"/>
            <w:tcBorders>
              <w:top w:val="nil"/>
              <w:left w:val="single" w:color="FFFFFF" w:sz="48"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jc w:val="center"/>
            </w:pPr>
            <w:r>
              <w:rPr>
                <w:rFonts w:hint="default" w:ascii="仿宋_GB2312" w:eastAsia="仿宋_GB2312" w:cs="仿宋_GB2312"/>
                <w:sz w:val="21"/>
                <w:szCs w:val="21"/>
                <w:bdr w:val="none" w:color="auto" w:sz="0" w:space="0"/>
              </w:rPr>
              <w:t>面试</w:t>
            </w:r>
          </w:p>
        </w:tc>
      </w:tr>
    </w:tbl>
    <w:p>
      <w:pPr>
        <w:pStyle w:val="2"/>
        <w:keepNext w:val="0"/>
        <w:keepLines w:val="0"/>
        <w:widowControl/>
        <w:suppressLineNumbers w:val="0"/>
        <w:jc w:val="left"/>
      </w:pPr>
      <w:r>
        <w:rPr>
          <w:rFonts w:hint="eastAsia" w:ascii="宋体" w:hAnsi="宋体" w:eastAsia="宋体" w:cs="宋体"/>
          <w:b/>
          <w:sz w:val="24"/>
          <w:szCs w:val="24"/>
          <w:bdr w:val="none" w:color="auto" w:sz="0" w:space="0"/>
        </w:rPr>
        <w:br w:type="page"/>
      </w:r>
      <w:r>
        <w:rPr>
          <w:rStyle w:val="4"/>
          <w:rFonts w:hint="eastAsia" w:ascii="宋体" w:hAnsi="宋体" w:eastAsia="宋体" w:cs="宋体"/>
          <w:sz w:val="24"/>
          <w:szCs w:val="24"/>
          <w:bdr w:val="none" w:color="auto" w:sz="0" w:space="0"/>
        </w:rPr>
        <w:t>附件2：</w:t>
      </w:r>
    </w:p>
    <w:p>
      <w:pPr>
        <w:pStyle w:val="2"/>
        <w:keepNext w:val="0"/>
        <w:keepLines w:val="0"/>
        <w:widowControl/>
        <w:suppressLineNumbers w:val="0"/>
        <w:jc w:val="center"/>
      </w:pPr>
      <w:r>
        <w:rPr>
          <w:rStyle w:val="4"/>
          <w:rFonts w:hint="eastAsia" w:ascii="宋体" w:hAnsi="宋体" w:eastAsia="宋体" w:cs="宋体"/>
          <w:sz w:val="31"/>
          <w:szCs w:val="31"/>
          <w:bdr w:val="none" w:color="auto" w:sz="0" w:space="0"/>
        </w:rPr>
        <w:t>南充市高坪区2016年公开考核招聘教师报名信息表</w:t>
      </w:r>
    </w:p>
    <w:tbl>
      <w:tblP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24"/>
        <w:gridCol w:w="1082"/>
        <w:gridCol w:w="856"/>
        <w:gridCol w:w="676"/>
        <w:gridCol w:w="1247"/>
        <w:gridCol w:w="1893"/>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11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报  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学  校</w:t>
            </w:r>
          </w:p>
        </w:tc>
        <w:tc>
          <w:tcPr>
            <w:tcW w:w="2614" w:type="dxa"/>
            <w:gridSpan w:val="3"/>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报  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岗  位</w:t>
            </w:r>
          </w:p>
        </w:tc>
        <w:tc>
          <w:tcPr>
            <w:tcW w:w="1893" w:type="dxa"/>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47" w:type="dxa"/>
            <w:vMerge w:val="restart"/>
            <w:tcBorders>
              <w:top w:val="single" w:color="000000" w:sz="6" w:space="0"/>
              <w:left w:val="single" w:color="FFFFFF" w:sz="48" w:space="0"/>
              <w:bottom w:val="single" w:color="DDDDDD"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5"/>
            </w:pPr>
            <w:r>
              <w:rPr>
                <w:rFonts w:hint="eastAsia" w:ascii="宋体" w:hAnsi="宋体" w:eastAsia="宋体" w:cs="宋体"/>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姓 名</w:t>
            </w:r>
          </w:p>
        </w:tc>
        <w:tc>
          <w:tcPr>
            <w:tcW w:w="1082"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856"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性 别</w:t>
            </w:r>
          </w:p>
        </w:tc>
        <w:tc>
          <w:tcPr>
            <w:tcW w:w="676" w:type="dxa"/>
            <w:tcBorders>
              <w:top w:val="nil"/>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出生年月</w:t>
            </w:r>
          </w:p>
        </w:tc>
        <w:tc>
          <w:tcPr>
            <w:tcW w:w="1893" w:type="dxa"/>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47" w:type="dxa"/>
            <w:vMerge w:val="continue"/>
            <w:tcBorders>
              <w:top w:val="single" w:color="000000" w:sz="6" w:space="0"/>
              <w:left w:val="single" w:color="FFFFFF" w:sz="48" w:space="0"/>
              <w:bottom w:val="single" w:color="DDDDDD" w:sz="6" w:space="0"/>
              <w:right w:val="single" w:color="000000" w:sz="6" w:space="0"/>
            </w:tcBorders>
            <w:shd w:val="clear" w:color="auto" w:fill="FFFFFF"/>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籍 贯</w:t>
            </w:r>
          </w:p>
        </w:tc>
        <w:tc>
          <w:tcPr>
            <w:tcW w:w="1082"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856"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民 族</w:t>
            </w:r>
          </w:p>
        </w:tc>
        <w:tc>
          <w:tcPr>
            <w:tcW w:w="676"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FFFFFF" w:sz="48" w:space="0"/>
              <w:left w:val="single" w:color="FFFFFF" w:sz="48" w:space="0"/>
              <w:bottom w:val="nil"/>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政治面貌</w:t>
            </w:r>
          </w:p>
        </w:tc>
        <w:tc>
          <w:tcPr>
            <w:tcW w:w="1893"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47" w:type="dxa"/>
            <w:vMerge w:val="continue"/>
            <w:tcBorders>
              <w:top w:val="single" w:color="000000" w:sz="6" w:space="0"/>
              <w:left w:val="single" w:color="FFFFFF" w:sz="48" w:space="0"/>
              <w:bottom w:val="single" w:color="DDDDDD" w:sz="6" w:space="0"/>
              <w:right w:val="single" w:color="000000" w:sz="6" w:space="0"/>
            </w:tcBorders>
            <w:shd w:val="clear" w:color="auto" w:fill="FFFFFF"/>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毕  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院  校</w:t>
            </w:r>
          </w:p>
        </w:tc>
        <w:tc>
          <w:tcPr>
            <w:tcW w:w="2614" w:type="dxa"/>
            <w:gridSpan w:val="3"/>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auto"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所学专业</w:t>
            </w:r>
          </w:p>
        </w:tc>
        <w:tc>
          <w:tcPr>
            <w:tcW w:w="1893"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47" w:type="dxa"/>
            <w:vMerge w:val="continue"/>
            <w:tcBorders>
              <w:top w:val="single" w:color="000000" w:sz="6" w:space="0"/>
              <w:left w:val="single" w:color="FFFFFF" w:sz="48" w:space="0"/>
              <w:bottom w:val="single" w:color="DDDDDD" w:sz="6" w:space="0"/>
              <w:right w:val="single" w:color="000000" w:sz="6" w:space="0"/>
            </w:tcBorders>
            <w:shd w:val="clear" w:color="auto" w:fill="FFFFFF"/>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学  历</w:t>
            </w:r>
          </w:p>
        </w:tc>
        <w:tc>
          <w:tcPr>
            <w:tcW w:w="1082"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856"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学 位</w:t>
            </w:r>
          </w:p>
        </w:tc>
        <w:tc>
          <w:tcPr>
            <w:tcW w:w="676"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毕业时间</w:t>
            </w:r>
          </w:p>
        </w:tc>
        <w:tc>
          <w:tcPr>
            <w:tcW w:w="3940" w:type="dxa"/>
            <w:gridSpan w:val="2"/>
            <w:tcBorders>
              <w:top w:val="single" w:color="000000" w:sz="6"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号 码</w:t>
            </w:r>
          </w:p>
        </w:tc>
        <w:tc>
          <w:tcPr>
            <w:tcW w:w="2614" w:type="dxa"/>
            <w:gridSpan w:val="3"/>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何时取得何种教师资格</w:t>
            </w:r>
          </w:p>
        </w:tc>
        <w:tc>
          <w:tcPr>
            <w:tcW w:w="3940" w:type="dxa"/>
            <w:gridSpan w:val="2"/>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参加教育工作时间</w:t>
            </w:r>
          </w:p>
        </w:tc>
        <w:tc>
          <w:tcPr>
            <w:tcW w:w="2614" w:type="dxa"/>
            <w:gridSpan w:val="3"/>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何时取得何种职称（或职务）</w:t>
            </w:r>
          </w:p>
        </w:tc>
        <w:tc>
          <w:tcPr>
            <w:tcW w:w="3940" w:type="dxa"/>
            <w:gridSpan w:val="2"/>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工作单位</w:t>
            </w:r>
          </w:p>
        </w:tc>
        <w:tc>
          <w:tcPr>
            <w:tcW w:w="2614" w:type="dxa"/>
            <w:gridSpan w:val="3"/>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47" w:type="dxa"/>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联系电话</w:t>
            </w:r>
          </w:p>
        </w:tc>
        <w:tc>
          <w:tcPr>
            <w:tcW w:w="3940" w:type="dxa"/>
            <w:gridSpan w:val="2"/>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考生类别</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○机关事业单位在职人员       ○应届毕业生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○其他在职人员               ○未就业人员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0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学习和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工作经历</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9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获奖情况</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21"/>
                <w:szCs w:val="21"/>
                <w:bdr w:val="none" w:color="auto" w:sz="0" w:space="0"/>
              </w:rPr>
              <w:t>提交材料清  单</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90"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本人承诺</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 上述填写内容及提交材料真实完整。如有不实，责任自负。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 xml:space="preserve">申请人（签名）：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124" w:type="dxa"/>
            <w:tcBorders>
              <w:top w:val="single" w:color="FFFFFF" w:sz="48"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审核意见</w:t>
            </w:r>
          </w:p>
        </w:tc>
        <w:tc>
          <w:tcPr>
            <w:tcW w:w="7801" w:type="dxa"/>
            <w:gridSpan w:val="6"/>
            <w:tcBorders>
              <w:top w:val="single" w:color="FFFFFF" w:sz="48" w:space="0"/>
              <w:left w:val="single" w:color="FFFFFF" w:sz="48"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                                   审核人（签名）：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rFonts w:hint="eastAsia" w:ascii="宋体" w:hAnsi="宋体" w:eastAsia="宋体" w:cs="宋体"/>
                <w:sz w:val="21"/>
                <w:szCs w:val="21"/>
                <w:bdr w:val="none" w:color="auto" w:sz="0" w:space="0"/>
              </w:rPr>
              <w:t>                  年   月    日</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621F1"/>
    <w:rsid w:val="3E563F7A"/>
    <w:rsid w:val="4E044A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tsjhoo</dc:creator>
  <cp:lastModifiedBy>tsjhoo</cp:lastModifiedBy>
  <dcterms:modified xsi:type="dcterms:W3CDTF">2016-06-06T07:27:33Z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