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营山县机关幼儿园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2019年暑期公开招聘编外人员岗位和条件一览表</w:t>
      </w:r>
    </w:p>
    <w:tbl>
      <w:tblPr>
        <w:tblW w:w="14535" w:type="dxa"/>
        <w:tblInd w:w="0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709"/>
        <w:gridCol w:w="1323"/>
        <w:gridCol w:w="941"/>
        <w:gridCol w:w="1482"/>
        <w:gridCol w:w="1482"/>
        <w:gridCol w:w="1235"/>
        <w:gridCol w:w="3396"/>
        <w:gridCol w:w="1744"/>
        <w:gridCol w:w="2223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032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94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48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招聘对象及范围</w:t>
            </w:r>
          </w:p>
        </w:tc>
        <w:tc>
          <w:tcPr>
            <w:tcW w:w="7857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条件及要求</w:t>
            </w:r>
          </w:p>
        </w:tc>
        <w:tc>
          <w:tcPr>
            <w:tcW w:w="222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考试科目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7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         名称</w:t>
            </w:r>
          </w:p>
        </w:tc>
        <w:tc>
          <w:tcPr>
            <w:tcW w:w="94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339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专业条件</w:t>
            </w:r>
          </w:p>
        </w:tc>
        <w:tc>
          <w:tcPr>
            <w:tcW w:w="17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222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7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9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1.面向全国2.见公告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1984年7月31日及以后出生</w:t>
            </w:r>
          </w:p>
        </w:tc>
        <w:tc>
          <w:tcPr>
            <w:tcW w:w="12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339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学前教育、幼儿教育</w:t>
            </w:r>
          </w:p>
        </w:tc>
        <w:tc>
          <w:tcPr>
            <w:tcW w:w="17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具有幼儿教师资格证</w:t>
            </w:r>
          </w:p>
        </w:tc>
        <w:tc>
          <w:tcPr>
            <w:tcW w:w="22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笔试＋面试（讲课，</w:t>
            </w:r>
            <w:r>
              <w:rPr>
                <w:rFonts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弹唱结合和才艺展示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7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9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1.面向全国2.见公告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1984年7月31日及以后出生</w:t>
            </w:r>
          </w:p>
        </w:tc>
        <w:tc>
          <w:tcPr>
            <w:tcW w:w="12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339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体育教育，运动训练，社会体育，体育，武术，民族传统体育运动科学，运动人体科学</w:t>
            </w:r>
          </w:p>
        </w:tc>
        <w:tc>
          <w:tcPr>
            <w:tcW w:w="17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具有体育教师资格证或幼儿教师资格证</w:t>
            </w:r>
          </w:p>
        </w:tc>
        <w:tc>
          <w:tcPr>
            <w:tcW w:w="22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笔试＋面试（讲课，才艺展示）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7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9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1.面向全国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2.见公告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1984年7月31日及以后出生</w:t>
            </w:r>
          </w:p>
        </w:tc>
        <w:tc>
          <w:tcPr>
            <w:tcW w:w="12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339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英语、英语教育、应用英语、翻译、实用英语</w:t>
            </w:r>
          </w:p>
        </w:tc>
        <w:tc>
          <w:tcPr>
            <w:tcW w:w="17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具有英语教师资格证或幼儿教师资格证</w:t>
            </w:r>
          </w:p>
        </w:tc>
        <w:tc>
          <w:tcPr>
            <w:tcW w:w="22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笔试＋面试（讲课）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7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9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1.面向全国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2.见公告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1984年7月31日及以后出生</w:t>
            </w:r>
          </w:p>
        </w:tc>
        <w:tc>
          <w:tcPr>
            <w:tcW w:w="12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339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音乐学，音乐表演，指挥，键盘乐器演奏，弦乐器演奏，打击乐器演奏，中国乐器演奏，乐器修造艺术，音乐音响导演，艺术教育</w:t>
            </w:r>
          </w:p>
        </w:tc>
        <w:tc>
          <w:tcPr>
            <w:tcW w:w="17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具有幼儿教师资格证及以上音乐教师资格证</w:t>
            </w:r>
          </w:p>
        </w:tc>
        <w:tc>
          <w:tcPr>
            <w:tcW w:w="22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笔试＋面试（讲课，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弹唱结合和才艺展示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7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舞蹈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9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1.面向全国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2.见公告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1984年7月31日及以后出生</w:t>
            </w:r>
          </w:p>
        </w:tc>
        <w:tc>
          <w:tcPr>
            <w:tcW w:w="12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339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舞蹈表演，表演艺术，音乐剧表演，舞蹈学，舞蹈编导，舞蹈教育，艺术教育</w:t>
            </w:r>
          </w:p>
        </w:tc>
        <w:tc>
          <w:tcPr>
            <w:tcW w:w="17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具有舞蹈教师资格证或幼儿教师资格证</w:t>
            </w:r>
          </w:p>
        </w:tc>
        <w:tc>
          <w:tcPr>
            <w:tcW w:w="22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笔试＋面试（讲课，才艺展示）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7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9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1.面向全国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2.见公告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1984年7月31日及以后出生</w:t>
            </w:r>
          </w:p>
        </w:tc>
        <w:tc>
          <w:tcPr>
            <w:tcW w:w="12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339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美术，摄影，绘画，美术教育，书法教育，艺术教育，艺术设计、中国画，油画 ，版画，壁画，中国画与书法，书法学,艺术设计学，</w:t>
            </w:r>
          </w:p>
        </w:tc>
        <w:tc>
          <w:tcPr>
            <w:tcW w:w="17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具有美术教师资格证或幼儿教师资格证</w:t>
            </w:r>
          </w:p>
        </w:tc>
        <w:tc>
          <w:tcPr>
            <w:tcW w:w="22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笔试＋面试（讲课，才艺展示）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7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信息技术教师</w:t>
            </w:r>
          </w:p>
        </w:tc>
        <w:tc>
          <w:tcPr>
            <w:tcW w:w="9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1.面向全国2.见公告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1984年7月31日及以后出生</w:t>
            </w:r>
          </w:p>
        </w:tc>
        <w:tc>
          <w:tcPr>
            <w:tcW w:w="12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339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计算机应用技术，计算机应用，计算机多媒体技术，计算机网络技术，计算机教育，计算机科学教育，网络系统管理，计算机科学与技术，现代教育技术 、教育技术学,计算机科学技术，计算机网络技术，计算机科学教育，计算机网络工程，计算机管理，计算机控制，计算机控制技术，多媒体技术，计算机及应用，计算机与信息管理，计算机信息管理，计算机信息应用、信息管理与信息系统</w:t>
            </w:r>
          </w:p>
        </w:tc>
        <w:tc>
          <w:tcPr>
            <w:tcW w:w="17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具有信息技术教师资格证或幼儿教师资格证</w:t>
            </w:r>
          </w:p>
        </w:tc>
        <w:tc>
          <w:tcPr>
            <w:tcW w:w="22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笔试＋面试（讲课）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7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保育员</w:t>
            </w:r>
          </w:p>
        </w:tc>
        <w:tc>
          <w:tcPr>
            <w:tcW w:w="9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1.面向全国2.见公告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1979年7月31日及以后出生</w:t>
            </w:r>
          </w:p>
        </w:tc>
        <w:tc>
          <w:tcPr>
            <w:tcW w:w="12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初中及以上学历</w:t>
            </w:r>
          </w:p>
        </w:tc>
        <w:tc>
          <w:tcPr>
            <w:tcW w:w="339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7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9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1.面向全国2.见公告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1979年7月31日及以后出生</w:t>
            </w:r>
          </w:p>
        </w:tc>
        <w:tc>
          <w:tcPr>
            <w:tcW w:w="12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339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少儿卫生与妇幼保健学、营养与食品卫生学、公共卫生，公共卫生与预防医学、护理学，临床医学，口腔医学，护理、运动医学，急诊医学，医学技术，儿科学，基础医学，卫生检验与检疫，预防医学，医学营养</w:t>
            </w:r>
          </w:p>
        </w:tc>
        <w:tc>
          <w:tcPr>
            <w:tcW w:w="17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7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3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保洁员</w:t>
            </w:r>
          </w:p>
        </w:tc>
        <w:tc>
          <w:tcPr>
            <w:tcW w:w="9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1.面向全国2.见公告</w:t>
            </w:r>
          </w:p>
        </w:tc>
        <w:tc>
          <w:tcPr>
            <w:tcW w:w="148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1979年7月31日及以后出生</w:t>
            </w:r>
          </w:p>
        </w:tc>
        <w:tc>
          <w:tcPr>
            <w:tcW w:w="123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初中及以上学历</w:t>
            </w:r>
          </w:p>
        </w:tc>
        <w:tc>
          <w:tcPr>
            <w:tcW w:w="339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结构化面试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02220"/>
    <w:rsid w:val="5C60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2019-08-08T15:38:00Z</dcterms:created>
  <dc:creator>rc0817-2</dc:creator>
  <cp:lastModifiedBy>rc0817-2</cp:lastModifiedBy>
  <dcterms:modified xsi:type="dcterms:W3CDTF">2019-08-08T15:39:51Z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