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四川省南充市2025年度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引进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带编入企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人才需求信息表</w:t>
      </w:r>
    </w:p>
    <w:tbl>
      <w:tblPr>
        <w:tblStyle w:val="4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2067"/>
        <w:gridCol w:w="909"/>
        <w:gridCol w:w="74"/>
        <w:gridCol w:w="919"/>
        <w:gridCol w:w="1180"/>
        <w:gridCol w:w="804"/>
        <w:gridCol w:w="493"/>
        <w:gridCol w:w="641"/>
        <w:gridCol w:w="851"/>
        <w:gridCol w:w="922"/>
        <w:gridCol w:w="212"/>
        <w:gridCol w:w="776"/>
        <w:gridCol w:w="106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聘用单位</w:t>
            </w:r>
          </w:p>
        </w:tc>
        <w:tc>
          <w:tcPr>
            <w:tcW w:w="3201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南充职业技术学院</w:t>
            </w:r>
          </w:p>
        </w:tc>
        <w:tc>
          <w:tcPr>
            <w:tcW w:w="98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2099" w:type="dxa"/>
            <w:gridSpan w:val="2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事业单位</w:t>
            </w:r>
          </w:p>
        </w:tc>
        <w:tc>
          <w:tcPr>
            <w:tcW w:w="129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网址</w:t>
            </w:r>
          </w:p>
        </w:tc>
        <w:tc>
          <w:tcPr>
            <w:tcW w:w="2414" w:type="dxa"/>
            <w:gridSpan w:val="3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https://www.nczy.edu.cn/</w:t>
            </w:r>
          </w:p>
        </w:tc>
        <w:tc>
          <w:tcPr>
            <w:tcW w:w="98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邮政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编码</w:t>
            </w:r>
          </w:p>
        </w:tc>
        <w:tc>
          <w:tcPr>
            <w:tcW w:w="2909" w:type="dxa"/>
            <w:gridSpan w:val="2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637131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3201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刘老师</w:t>
            </w:r>
          </w:p>
        </w:tc>
        <w:tc>
          <w:tcPr>
            <w:tcW w:w="98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099" w:type="dxa"/>
            <w:gridSpan w:val="2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0817-2702737</w:t>
            </w:r>
          </w:p>
        </w:tc>
        <w:tc>
          <w:tcPr>
            <w:tcW w:w="129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报名网址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（邮箱）</w:t>
            </w:r>
          </w:p>
        </w:tc>
        <w:tc>
          <w:tcPr>
            <w:tcW w:w="2414" w:type="dxa"/>
            <w:gridSpan w:val="3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通讯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2909" w:type="dxa"/>
            <w:gridSpan w:val="2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南充市高坪区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小龙镇宏发路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简介</w:t>
            </w:r>
          </w:p>
        </w:tc>
        <w:tc>
          <w:tcPr>
            <w:tcW w:w="13891" w:type="dxa"/>
            <w:gridSpan w:val="15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ind w:firstLine="468" w:firstLineChars="200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南充职业技术学院是经四川省人民政府批准、教育部备案的全日制普通高等学校，是教育部高职高专院校人才培养工作水平评估优秀学校、四川省省级示范性高等职业院校、四川省优质高等职业院校、四川省高水平高等职业学校培育单位和高水平专业群建设单位、四川省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“</w:t>
            </w:r>
            <w:r>
              <w:rPr>
                <w:color w:val="000000"/>
                <w:kern w:val="0"/>
                <w:sz w:val="24"/>
                <w:highlight w:val="none"/>
              </w:rPr>
              <w:t>三全育人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”</w:t>
            </w:r>
            <w:r>
              <w:rPr>
                <w:color w:val="000000"/>
                <w:kern w:val="0"/>
                <w:sz w:val="24"/>
                <w:highlight w:val="none"/>
              </w:rPr>
              <w:t>综合改革试点院校、国家高技能人才培训基地。学院占地1403.4亩，现有建筑面积32.77万平方米，固定资产总额4.13亿元。现有全日制专科在校生16000余人，高级专业技术职称教师153人、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“</w:t>
            </w:r>
            <w:r>
              <w:rPr>
                <w:color w:val="000000"/>
                <w:kern w:val="0"/>
                <w:sz w:val="24"/>
                <w:highlight w:val="none"/>
              </w:rPr>
              <w:t>双师型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”</w:t>
            </w:r>
            <w:r>
              <w:rPr>
                <w:color w:val="000000"/>
                <w:kern w:val="0"/>
                <w:sz w:val="24"/>
                <w:highlight w:val="none"/>
              </w:rPr>
              <w:t>教师349人。设有财经学院、信息工程学院、智能制造学院、汽车与交通学院、教师教育学院、现代农业技术学院、土木与建筑工程学院、外国语学院、艺术与传媒学院、马克思主义学院、基础教学部等11个二级教学单位，57个普通专科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岗位</w:t>
            </w:r>
          </w:p>
          <w:p>
            <w:pPr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34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引进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976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专业</w:t>
            </w:r>
            <w:r>
              <w:rPr>
                <w:rFonts w:eastAsia="方正黑体简体"/>
                <w:color w:val="000000"/>
                <w:kern w:val="0"/>
                <w:sz w:val="24"/>
                <w:highlight w:val="none"/>
              </w:rPr>
              <w:t>及专业代码</w:t>
            </w:r>
          </w:p>
        </w:tc>
        <w:tc>
          <w:tcPr>
            <w:tcW w:w="99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职务职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称要求</w:t>
            </w:r>
          </w:p>
        </w:tc>
        <w:tc>
          <w:tcPr>
            <w:tcW w:w="198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学历学位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其他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需求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引进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184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派驻企业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工作地址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新能源电池研发岗</w:t>
            </w:r>
          </w:p>
        </w:tc>
        <w:tc>
          <w:tcPr>
            <w:tcW w:w="2976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能源动力085800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0" w:name="OLE_LINK1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动力工程</w:t>
            </w:r>
            <w:bookmarkEnd w:id="0"/>
            <w:r>
              <w:rPr>
                <w:color w:val="000000"/>
                <w:kern w:val="0"/>
                <w:sz w:val="24"/>
                <w:highlight w:val="none"/>
              </w:rPr>
              <w:t>085802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清洁能源技术</w:t>
            </w:r>
            <w:r>
              <w:rPr>
                <w:color w:val="000000"/>
                <w:kern w:val="0"/>
                <w:sz w:val="24"/>
                <w:highlight w:val="none"/>
              </w:rPr>
              <w:t>085807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" w:name="OLE_LINK3"/>
            <w:r>
              <w:rPr>
                <w:color w:val="000000"/>
                <w:kern w:val="0"/>
                <w:sz w:val="24"/>
                <w:highlight w:val="none"/>
              </w:rPr>
              <w:t>储能技术</w:t>
            </w:r>
            <w:bookmarkEnd w:id="1"/>
            <w:r>
              <w:rPr>
                <w:color w:val="000000"/>
                <w:kern w:val="0"/>
                <w:sz w:val="24"/>
                <w:highlight w:val="none"/>
              </w:rPr>
              <w:t>085808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2" w:name="OLE_LINK4"/>
            <w:r>
              <w:rPr>
                <w:color w:val="000000"/>
                <w:kern w:val="0"/>
                <w:sz w:val="24"/>
                <w:highlight w:val="none"/>
              </w:rPr>
              <w:t>材料物理与化学</w:t>
            </w:r>
            <w:bookmarkEnd w:id="2"/>
            <w:r>
              <w:rPr>
                <w:color w:val="000000"/>
                <w:kern w:val="0"/>
                <w:sz w:val="24"/>
                <w:highlight w:val="none"/>
              </w:rPr>
              <w:t>077301、080501</w:t>
            </w:r>
          </w:p>
        </w:tc>
        <w:tc>
          <w:tcPr>
            <w:tcW w:w="99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198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年龄35周岁及以下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ind w:firstLine="234" w:firstLineChars="100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编制内引进</w:t>
            </w:r>
          </w:p>
        </w:tc>
        <w:tc>
          <w:tcPr>
            <w:tcW w:w="184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四川建雅摩托车制造有限责任公司</w:t>
            </w:r>
          </w:p>
        </w:tc>
        <w:tc>
          <w:tcPr>
            <w:tcW w:w="1843" w:type="dxa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阆中市江南街道江南大道16号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34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铸造工艺工程岗</w:t>
            </w:r>
          </w:p>
        </w:tc>
        <w:tc>
          <w:tcPr>
            <w:tcW w:w="2976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有色金属冶金080603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冶金工程080600、085603</w:t>
            </w:r>
          </w:p>
          <w:p>
            <w:pPr>
              <w:pStyle w:val="2"/>
              <w:spacing w:after="0" w:line="360" w:lineRule="exact"/>
              <w:rPr>
                <w:color w:val="000000"/>
                <w:highlight w:val="none"/>
              </w:rPr>
            </w:pPr>
            <w:bookmarkStart w:id="3" w:name="OLE_LINK7"/>
            <w:r>
              <w:rPr>
                <w:color w:val="000000"/>
                <w:highlight w:val="none"/>
              </w:rPr>
              <w:t>钢铁冶金</w:t>
            </w:r>
            <w:bookmarkEnd w:id="3"/>
            <w:r>
              <w:rPr>
                <w:color w:val="000000"/>
                <w:highlight w:val="none"/>
              </w:rPr>
              <w:t>080602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4" w:name="OLE_LINK8"/>
            <w:r>
              <w:rPr>
                <w:color w:val="000000"/>
                <w:kern w:val="0"/>
                <w:sz w:val="24"/>
                <w:highlight w:val="none"/>
              </w:rPr>
              <w:t>冶金物理化学</w:t>
            </w:r>
            <w:bookmarkEnd w:id="4"/>
            <w:r>
              <w:rPr>
                <w:color w:val="000000"/>
                <w:kern w:val="0"/>
                <w:sz w:val="24"/>
                <w:highlight w:val="none"/>
              </w:rPr>
              <w:t>080601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5" w:name="OLE_LINK13"/>
            <w:bookmarkStart w:id="6" w:name="OLE_LINK29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材料加工工程</w:t>
            </w:r>
            <w:bookmarkEnd w:id="5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077303</w:t>
            </w:r>
            <w:bookmarkEnd w:id="6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、</w:t>
            </w:r>
            <w:r>
              <w:rPr>
                <w:color w:val="000000"/>
                <w:kern w:val="0"/>
                <w:sz w:val="24"/>
                <w:highlight w:val="none"/>
              </w:rPr>
              <w:t>080503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高分子化学与物理070305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材料科学与工程077300、080500</w:t>
            </w:r>
          </w:p>
        </w:tc>
        <w:tc>
          <w:tcPr>
            <w:tcW w:w="99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198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年龄35周岁及以下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ind w:firstLine="234" w:firstLineChars="100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编制内引进</w:t>
            </w:r>
          </w:p>
        </w:tc>
        <w:tc>
          <w:tcPr>
            <w:tcW w:w="184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四川三鑫南蕾气门座制造有限公司</w:t>
            </w:r>
          </w:p>
        </w:tc>
        <w:tc>
          <w:tcPr>
            <w:tcW w:w="1843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南部县梁家垭路3号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6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134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安全管理岗</w:t>
            </w:r>
          </w:p>
        </w:tc>
        <w:tc>
          <w:tcPr>
            <w:tcW w:w="2976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7" w:name="OLE_LINK17"/>
            <w:r>
              <w:rPr>
                <w:color w:val="000000"/>
                <w:kern w:val="0"/>
                <w:sz w:val="24"/>
                <w:highlight w:val="none"/>
              </w:rPr>
              <w:t>安全工程</w:t>
            </w:r>
            <w:bookmarkEnd w:id="7"/>
            <w:r>
              <w:rPr>
                <w:color w:val="000000"/>
                <w:kern w:val="0"/>
                <w:sz w:val="24"/>
                <w:highlight w:val="none"/>
              </w:rPr>
              <w:t>085702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8" w:name="OLE_LINK11"/>
            <w:bookmarkStart w:id="9" w:name="OLE_LINK30"/>
            <w:r>
              <w:rPr>
                <w:color w:val="000000"/>
                <w:kern w:val="0"/>
                <w:sz w:val="24"/>
                <w:highlight w:val="none"/>
              </w:rPr>
              <w:t>安全科学与工程</w:t>
            </w:r>
            <w:bookmarkEnd w:id="8"/>
            <w:r>
              <w:rPr>
                <w:color w:val="000000"/>
                <w:kern w:val="0"/>
                <w:sz w:val="24"/>
                <w:highlight w:val="none"/>
              </w:rPr>
              <w:t>083700、</w:t>
            </w:r>
            <w:bookmarkStart w:id="10" w:name="OLE_LINK12"/>
            <w:r>
              <w:rPr>
                <w:color w:val="000000"/>
                <w:kern w:val="0"/>
                <w:sz w:val="24"/>
                <w:highlight w:val="none"/>
              </w:rPr>
              <w:t>127000</w:t>
            </w:r>
            <w:bookmarkEnd w:id="10"/>
          </w:p>
          <w:bookmarkEnd w:id="9"/>
          <w:p>
            <w:pPr>
              <w:spacing w:line="36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1" w:name="OLE_LINK18"/>
            <w:r>
              <w:rPr>
                <w:color w:val="000000"/>
                <w:kern w:val="0"/>
                <w:sz w:val="24"/>
                <w:highlight w:val="none"/>
              </w:rPr>
              <w:t>安全技术及工程</w:t>
            </w:r>
            <w:bookmarkEnd w:id="11"/>
            <w:r>
              <w:rPr>
                <w:color w:val="000000"/>
                <w:kern w:val="0"/>
                <w:sz w:val="24"/>
                <w:highlight w:val="none"/>
              </w:rPr>
              <w:t>081903</w:t>
            </w:r>
          </w:p>
        </w:tc>
        <w:tc>
          <w:tcPr>
            <w:tcW w:w="99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highlight w:val="none"/>
              </w:rPr>
              <w:t>中级及以上注册安全工程师</w:t>
            </w:r>
          </w:p>
        </w:tc>
        <w:tc>
          <w:tcPr>
            <w:tcW w:w="198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年龄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45</w:t>
            </w:r>
            <w:r>
              <w:rPr>
                <w:color w:val="000000"/>
                <w:kern w:val="0"/>
                <w:sz w:val="24"/>
                <w:highlight w:val="none"/>
              </w:rPr>
              <w:t>周岁及以下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ind w:firstLine="234" w:firstLineChars="100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编制内引进</w:t>
            </w:r>
          </w:p>
        </w:tc>
        <w:tc>
          <w:tcPr>
            <w:tcW w:w="184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四川能投化学新材料有限公司</w:t>
            </w:r>
          </w:p>
        </w:tc>
        <w:tc>
          <w:tcPr>
            <w:tcW w:w="1843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南充市嘉陵区河西工业园区东西干道1号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134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软件程序开发工程师</w:t>
            </w:r>
          </w:p>
        </w:tc>
        <w:tc>
          <w:tcPr>
            <w:tcW w:w="2976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2" w:name="OLE_LINK19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电子信息</w:t>
            </w:r>
            <w:bookmarkEnd w:id="12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085400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3" w:name="OLE_LINK20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计算机科学与技术</w:t>
            </w:r>
            <w:bookmarkEnd w:id="13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077500、081200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计算机软件与理论077502、081202</w:t>
            </w:r>
          </w:p>
          <w:p>
            <w:pPr>
              <w:spacing w:line="300" w:lineRule="exact"/>
              <w:jc w:val="left"/>
              <w:rPr>
                <w:rFonts w:hint="eastAsia" w:eastAsia="方正仿宋简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软件工程085405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083500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4" w:name="OLE_LINK23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大数据技术与工程</w:t>
            </w:r>
            <w:bookmarkEnd w:id="14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085411</w:t>
            </w:r>
          </w:p>
        </w:tc>
        <w:tc>
          <w:tcPr>
            <w:tcW w:w="99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198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年龄35周岁及以下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ind w:firstLine="234" w:firstLineChars="100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编制内引进</w:t>
            </w:r>
          </w:p>
        </w:tc>
        <w:tc>
          <w:tcPr>
            <w:tcW w:w="184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四川中兆永烨半导体有限公司</w:t>
            </w:r>
          </w:p>
        </w:tc>
        <w:tc>
          <w:tcPr>
            <w:tcW w:w="1843" w:type="dxa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蓬安县河舒镇红光路1号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  <w:jc w:val="center"/>
        </w:trPr>
        <w:tc>
          <w:tcPr>
            <w:tcW w:w="852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134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室内机器人设计研发岗</w:t>
            </w:r>
          </w:p>
        </w:tc>
        <w:tc>
          <w:tcPr>
            <w:tcW w:w="2976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5" w:name="OLE_LINK24"/>
            <w:r>
              <w:rPr>
                <w:color w:val="000000"/>
                <w:kern w:val="0"/>
                <w:sz w:val="24"/>
                <w:highlight w:val="none"/>
              </w:rPr>
              <w:t>机械制造及其自动化</w:t>
            </w:r>
            <w:bookmarkEnd w:id="15"/>
            <w:r>
              <w:rPr>
                <w:color w:val="000000"/>
                <w:kern w:val="0"/>
                <w:sz w:val="24"/>
                <w:highlight w:val="none"/>
              </w:rPr>
              <w:t>080201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6" w:name="OLE_LINK25"/>
            <w:r>
              <w:rPr>
                <w:color w:val="000000"/>
                <w:kern w:val="0"/>
                <w:sz w:val="24"/>
                <w:highlight w:val="none"/>
              </w:rPr>
              <w:t>机械电子工程</w:t>
            </w:r>
            <w:bookmarkEnd w:id="16"/>
            <w:r>
              <w:rPr>
                <w:color w:val="000000"/>
                <w:kern w:val="0"/>
                <w:sz w:val="24"/>
                <w:highlight w:val="none"/>
              </w:rPr>
              <w:t>080202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7" w:name="OLE_LINK26"/>
            <w:r>
              <w:rPr>
                <w:color w:val="000000"/>
                <w:kern w:val="0"/>
                <w:sz w:val="24"/>
                <w:highlight w:val="none"/>
              </w:rPr>
              <w:t>动力机械及工程</w:t>
            </w:r>
            <w:bookmarkEnd w:id="17"/>
            <w:r>
              <w:rPr>
                <w:color w:val="000000"/>
                <w:kern w:val="0"/>
                <w:sz w:val="24"/>
                <w:highlight w:val="none"/>
              </w:rPr>
              <w:t>080703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8" w:name="OLE_LINK27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机器人工程</w:t>
            </w:r>
            <w:bookmarkEnd w:id="18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085510</w:t>
            </w:r>
          </w:p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highlight w:val="none"/>
              </w:rPr>
            </w:pPr>
            <w:bookmarkStart w:id="19" w:name="OLE_LINK28"/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人工智能</w:t>
            </w:r>
            <w:bookmarkEnd w:id="19"/>
            <w:r>
              <w:rPr>
                <w:color w:val="000000"/>
                <w:kern w:val="0"/>
                <w:sz w:val="24"/>
                <w:highlight w:val="none"/>
              </w:rPr>
              <w:t>085410</w:t>
            </w:r>
          </w:p>
        </w:tc>
        <w:tc>
          <w:tcPr>
            <w:tcW w:w="993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/</w:t>
            </w:r>
          </w:p>
        </w:tc>
        <w:tc>
          <w:tcPr>
            <w:tcW w:w="198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硕士研究生及以上学历且取得相应学位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年龄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35</w:t>
            </w:r>
            <w:r>
              <w:rPr>
                <w:color w:val="000000"/>
                <w:kern w:val="0"/>
                <w:sz w:val="24"/>
                <w:highlight w:val="none"/>
              </w:rPr>
              <w:t>周岁及以下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ind w:firstLine="234" w:firstLineChars="100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编制内引进</w:t>
            </w:r>
          </w:p>
        </w:tc>
        <w:tc>
          <w:tcPr>
            <w:tcW w:w="184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bookmarkStart w:id="20" w:name="OLE_LINK9"/>
            <w:bookmarkStart w:id="21" w:name="OLE_LINK10"/>
            <w:r>
              <w:rPr>
                <w:color w:val="000000"/>
                <w:kern w:val="0"/>
                <w:sz w:val="24"/>
                <w:highlight w:val="none"/>
              </w:rPr>
              <w:t>四川德胜陇科技有限公司</w:t>
            </w:r>
            <w:bookmarkEnd w:id="20"/>
            <w:bookmarkEnd w:id="21"/>
          </w:p>
        </w:tc>
        <w:tc>
          <w:tcPr>
            <w:tcW w:w="1843" w:type="dxa"/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仪陇县经济开发区鸿运大道8号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8" w:leftChars="-200" w:right="0" w:rightChars="0" w:firstLine="868" w:firstLineChars="20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0" w:lineRule="exact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3" w:type="default"/>
          <w:pgSz w:w="16838" w:h="11906" w:orient="landscape"/>
          <w:pgMar w:top="2154" w:right="1531" w:bottom="1984" w:left="1587" w:header="851" w:footer="1644" w:gutter="0"/>
          <w:pgNumType w:fmt="decimal"/>
          <w:cols w:space="720" w:num="1"/>
          <w:rtlGutter w:val="0"/>
          <w:docGrid w:type="linesAndChars" w:linePitch="577" w:charSpace="-1259"/>
        </w:sect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</w:rPr>
        <w:t>四川省南充市2025年度</w:t>
      </w:r>
      <w:r>
        <w:rPr>
          <w:rFonts w:hint="eastAsia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</w:rPr>
        <w:t>引进</w:t>
      </w:r>
      <w:r>
        <w:rPr>
          <w:rFonts w:hint="eastAsia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</w:rPr>
        <w:t>带编入企</w:t>
      </w:r>
      <w:r>
        <w:rPr>
          <w:rFonts w:hint="eastAsia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  <w:lang w:eastAsia="zh-CN"/>
        </w:rPr>
        <w:t>”</w:t>
      </w:r>
      <w:bookmarkStart w:id="22" w:name="_GoBack"/>
      <w:bookmarkEnd w:id="22"/>
      <w:r>
        <w:rPr>
          <w:rFonts w:hint="default" w:ascii="Times New Roman" w:hAnsi="Times New Roman" w:eastAsia="方正小标宋简体" w:cs="Times New Roman"/>
          <w:bCs/>
          <w:color w:val="auto"/>
          <w:w w:val="96"/>
          <w:sz w:val="40"/>
          <w:szCs w:val="40"/>
          <w:highlight w:val="none"/>
        </w:rPr>
        <w:t>人才报名表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照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13"/>
                <w:szCs w:val="13"/>
                <w:highlight w:val="none"/>
              </w:rPr>
              <w:t>2寸彩色免冠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参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教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成员及重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思源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EF43"/>
    <w:rsid w:val="23F47D6E"/>
    <w:rsid w:val="6CC3E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2025-08-12T23:28:00Z</dcterms:created>
  <dc:creator>uos</dc:creator>
  <cp:lastModifiedBy>uos</cp:lastModifiedBy>
  <dcterms:modified xsi:type="dcterms:W3CDTF">2025-08-12T16:25:36Z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