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line="3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附表：</w:t>
      </w:r>
    </w:p>
    <w:p>
      <w:pPr>
        <w:widowControl/>
        <w:spacing w:line="500" w:lineRule="exact"/>
        <w:ind w:firstLine="31680" w:firstLineChars="641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南充市政府投资非经营性项目代建中心</w:t>
      </w:r>
    </w:p>
    <w:p>
      <w:pPr>
        <w:widowControl/>
        <w:spacing w:line="500" w:lineRule="exact"/>
        <w:ind w:firstLine="31680" w:firstLineChars="590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公开临聘工作人员岗位和条件要求一览表</w:t>
      </w:r>
    </w:p>
    <w:p>
      <w:pPr>
        <w:widowControl/>
        <w:spacing w:line="500" w:lineRule="exact"/>
        <w:ind w:firstLine="31680" w:firstLineChars="590"/>
        <w:rPr>
          <w:rFonts w:ascii="方正小标宋简体" w:hAnsi="宋体" w:eastAsia="方正小标宋简体" w:cs="宋体"/>
          <w:b/>
          <w:kern w:val="0"/>
          <w:sz w:val="44"/>
          <w:szCs w:val="44"/>
        </w:rPr>
      </w:pPr>
    </w:p>
    <w:tbl>
      <w:tblPr>
        <w:tblStyle w:val="5"/>
        <w:tblW w:w="15271" w:type="dxa"/>
        <w:jc w:val="center"/>
        <w:tblInd w:w="-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6"/>
        <w:gridCol w:w="1765"/>
        <w:gridCol w:w="846"/>
        <w:gridCol w:w="721"/>
        <w:gridCol w:w="706"/>
        <w:gridCol w:w="1103"/>
        <w:gridCol w:w="1833"/>
        <w:gridCol w:w="2956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tblHeader/>
          <w:jc w:val="center"/>
        </w:trPr>
        <w:tc>
          <w:tcPr>
            <w:tcW w:w="11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招聘单位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招聘对象及范围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学历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学位</w:t>
            </w:r>
            <w:r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专业条件</w:t>
            </w:r>
          </w:p>
        </w:tc>
        <w:tc>
          <w:tcPr>
            <w:tcW w:w="414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2" w:hRule="atLeast"/>
          <w:jc w:val="center"/>
        </w:trPr>
        <w:tc>
          <w:tcPr>
            <w:tcW w:w="11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市住房和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城乡建设局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南充市政府投资非经营性项目代建中心</w:t>
            </w:r>
          </w:p>
        </w:tc>
        <w:tc>
          <w:tcPr>
            <w:tcW w:w="84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人员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土木工程、道路、桥梁、工民建等相关建筑技术专业</w:t>
            </w:r>
          </w:p>
        </w:tc>
        <w:tc>
          <w:tcPr>
            <w:tcW w:w="414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以下（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以后出生），熟悉建筑工程技术，具有二级建造师或项目经理工作经历优先。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1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市住房和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城乡建设局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南充市政府投资非经营性项目代建中心</w:t>
            </w:r>
          </w:p>
        </w:tc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专业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技术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人员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男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工程项目管理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等相关管理专业</w:t>
            </w:r>
          </w:p>
        </w:tc>
        <w:tc>
          <w:tcPr>
            <w:tcW w:w="414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日及以后出生），具有相关项目管理工作经历优先。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82" w:hRule="atLeast"/>
          <w:jc w:val="center"/>
        </w:trPr>
        <w:tc>
          <w:tcPr>
            <w:tcW w:w="11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市住房和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城乡建设局</w:t>
            </w:r>
          </w:p>
        </w:tc>
        <w:tc>
          <w:tcPr>
            <w:tcW w:w="1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南充市政府投资非经营性项目代建中心</w:t>
            </w:r>
          </w:p>
        </w:tc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工程资料员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男女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档案管理、计算机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信息管理、法律等相关专业</w:t>
            </w:r>
          </w:p>
        </w:tc>
        <w:tc>
          <w:tcPr>
            <w:tcW w:w="4145" w:type="dxa"/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周岁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以下（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1980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以后出生），熟悉办公制动化软件，具有档案管理或信息管理工作经历优先。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5" w:hRule="atLeast"/>
          <w:jc w:val="center"/>
        </w:trPr>
        <w:tc>
          <w:tcPr>
            <w:tcW w:w="119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市住房和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城乡建设局</w:t>
            </w:r>
          </w:p>
        </w:tc>
        <w:tc>
          <w:tcPr>
            <w:tcW w:w="1765" w:type="dxa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南充市政府投资非经营性项目代建中心</w:t>
            </w:r>
          </w:p>
        </w:tc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造价员</w:t>
            </w:r>
          </w:p>
        </w:tc>
        <w:tc>
          <w:tcPr>
            <w:tcW w:w="72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男女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面向社会</w:t>
            </w:r>
          </w:p>
        </w:tc>
        <w:tc>
          <w:tcPr>
            <w:tcW w:w="18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大专及以上学历</w:t>
            </w:r>
          </w:p>
        </w:tc>
        <w:tc>
          <w:tcPr>
            <w:tcW w:w="295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工程造价专业</w:t>
            </w:r>
          </w:p>
        </w:tc>
        <w:tc>
          <w:tcPr>
            <w:tcW w:w="4145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周岁及以下（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  <w:t>85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宋体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日及以后出生）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具有工程造价相关工作经历优先。</w:t>
            </w:r>
          </w:p>
        </w:tc>
      </w:tr>
    </w:tbl>
    <w:p>
      <w:pPr>
        <w:spacing w:line="560" w:lineRule="exact"/>
        <w:ind w:firstLine="31680" w:firstLineChars="200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D278E"/>
    <w:rsid w:val="00000889"/>
    <w:rsid w:val="000269FF"/>
    <w:rsid w:val="0004068B"/>
    <w:rsid w:val="00060E01"/>
    <w:rsid w:val="00062EAE"/>
    <w:rsid w:val="00063394"/>
    <w:rsid w:val="00082BFC"/>
    <w:rsid w:val="00083E03"/>
    <w:rsid w:val="00086A2A"/>
    <w:rsid w:val="000B7CB3"/>
    <w:rsid w:val="000C3E21"/>
    <w:rsid w:val="000D3DB6"/>
    <w:rsid w:val="000F1F54"/>
    <w:rsid w:val="00154D57"/>
    <w:rsid w:val="00155B7D"/>
    <w:rsid w:val="00170F80"/>
    <w:rsid w:val="00191F00"/>
    <w:rsid w:val="001A237B"/>
    <w:rsid w:val="001C211B"/>
    <w:rsid w:val="001D45CB"/>
    <w:rsid w:val="00222AEC"/>
    <w:rsid w:val="00225F1A"/>
    <w:rsid w:val="00261E0C"/>
    <w:rsid w:val="002A4E18"/>
    <w:rsid w:val="002D278E"/>
    <w:rsid w:val="00321973"/>
    <w:rsid w:val="00356D87"/>
    <w:rsid w:val="00372A3B"/>
    <w:rsid w:val="0038040E"/>
    <w:rsid w:val="003816B5"/>
    <w:rsid w:val="003D0CBF"/>
    <w:rsid w:val="003D2AD6"/>
    <w:rsid w:val="003F30E7"/>
    <w:rsid w:val="00401F7F"/>
    <w:rsid w:val="00437846"/>
    <w:rsid w:val="00477D44"/>
    <w:rsid w:val="00481A93"/>
    <w:rsid w:val="004860D7"/>
    <w:rsid w:val="004E31EC"/>
    <w:rsid w:val="0051406F"/>
    <w:rsid w:val="005209F3"/>
    <w:rsid w:val="005700D2"/>
    <w:rsid w:val="005A0B60"/>
    <w:rsid w:val="005B17A2"/>
    <w:rsid w:val="006053DB"/>
    <w:rsid w:val="00675AC4"/>
    <w:rsid w:val="00695F48"/>
    <w:rsid w:val="006B0E00"/>
    <w:rsid w:val="006E7B97"/>
    <w:rsid w:val="006F2173"/>
    <w:rsid w:val="00701788"/>
    <w:rsid w:val="00727356"/>
    <w:rsid w:val="00734709"/>
    <w:rsid w:val="00753E61"/>
    <w:rsid w:val="00792F46"/>
    <w:rsid w:val="007E1C06"/>
    <w:rsid w:val="00823D6D"/>
    <w:rsid w:val="00825519"/>
    <w:rsid w:val="008E5AA9"/>
    <w:rsid w:val="00916152"/>
    <w:rsid w:val="00940907"/>
    <w:rsid w:val="00975AE3"/>
    <w:rsid w:val="009B463D"/>
    <w:rsid w:val="009D223A"/>
    <w:rsid w:val="009D54F7"/>
    <w:rsid w:val="00A0733D"/>
    <w:rsid w:val="00A17CFD"/>
    <w:rsid w:val="00A2269E"/>
    <w:rsid w:val="00A71F08"/>
    <w:rsid w:val="00AA0B97"/>
    <w:rsid w:val="00AA3289"/>
    <w:rsid w:val="00AD4749"/>
    <w:rsid w:val="00AF561B"/>
    <w:rsid w:val="00AF7484"/>
    <w:rsid w:val="00B16FC3"/>
    <w:rsid w:val="00B201F9"/>
    <w:rsid w:val="00B21D25"/>
    <w:rsid w:val="00BA0545"/>
    <w:rsid w:val="00BB77E6"/>
    <w:rsid w:val="00BF25B7"/>
    <w:rsid w:val="00BF4BB3"/>
    <w:rsid w:val="00C0652D"/>
    <w:rsid w:val="00C405D1"/>
    <w:rsid w:val="00C44D5D"/>
    <w:rsid w:val="00C76F7B"/>
    <w:rsid w:val="00CB3C45"/>
    <w:rsid w:val="00CB6C3E"/>
    <w:rsid w:val="00CE0A15"/>
    <w:rsid w:val="00D145C8"/>
    <w:rsid w:val="00D16BC1"/>
    <w:rsid w:val="00D2001F"/>
    <w:rsid w:val="00D31E5D"/>
    <w:rsid w:val="00D40469"/>
    <w:rsid w:val="00D51B23"/>
    <w:rsid w:val="00D5614A"/>
    <w:rsid w:val="00D71019"/>
    <w:rsid w:val="00D90E21"/>
    <w:rsid w:val="00DA665E"/>
    <w:rsid w:val="00DF6DAF"/>
    <w:rsid w:val="00E007A2"/>
    <w:rsid w:val="00E01C7D"/>
    <w:rsid w:val="00E07087"/>
    <w:rsid w:val="00E34E03"/>
    <w:rsid w:val="00E412A7"/>
    <w:rsid w:val="00E55401"/>
    <w:rsid w:val="00E72AB6"/>
    <w:rsid w:val="00E74609"/>
    <w:rsid w:val="00E85D0F"/>
    <w:rsid w:val="00EA0933"/>
    <w:rsid w:val="00EC78BE"/>
    <w:rsid w:val="00EF2631"/>
    <w:rsid w:val="00EF2FC9"/>
    <w:rsid w:val="00F1774C"/>
    <w:rsid w:val="00F17CF9"/>
    <w:rsid w:val="00F40D8D"/>
    <w:rsid w:val="00F41655"/>
    <w:rsid w:val="00F44CF3"/>
    <w:rsid w:val="00F51409"/>
    <w:rsid w:val="00F66077"/>
    <w:rsid w:val="00FC210E"/>
    <w:rsid w:val="00FD4743"/>
    <w:rsid w:val="08A064B7"/>
    <w:rsid w:val="09A0249E"/>
    <w:rsid w:val="0A4444E4"/>
    <w:rsid w:val="0AD46352"/>
    <w:rsid w:val="0AF33383"/>
    <w:rsid w:val="1F5B6C81"/>
    <w:rsid w:val="23134CA3"/>
    <w:rsid w:val="289C222B"/>
    <w:rsid w:val="2ADE4D64"/>
    <w:rsid w:val="30232088"/>
    <w:rsid w:val="4A9A2372"/>
    <w:rsid w:val="51731A77"/>
    <w:rsid w:val="51C466B7"/>
    <w:rsid w:val="5E143E06"/>
    <w:rsid w:val="66EC192F"/>
    <w:rsid w:val="691E404E"/>
    <w:rsid w:val="71660A98"/>
    <w:rsid w:val="731F7EEE"/>
    <w:rsid w:val="7AAD3717"/>
    <w:rsid w:val="7D474A4B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4"/>
    <w:link w:val="2"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4</Pages>
  <Words>276</Words>
  <Characters>1578</Characters>
  <Lines>0</Lines>
  <Paragraphs>0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2013-09-19T07:47:00Z</dcterms:created>
  <dc:creator>User</dc:creator>
  <cp:lastModifiedBy>lenovo</cp:lastModifiedBy>
  <cp:lastPrinted>2015-07-14T00:49:00Z</cp:lastPrinted>
  <dcterms:modified xsi:type="dcterms:W3CDTF">2015-07-20T01:57:44Z</dcterms:modified>
  <dc:title>南充市政府投资非经营性项目代建中心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